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8F7095" w:rsidR="00B74EC2" w:rsidP="00B74EC2" w:rsidRDefault="00B74EC2" w14:paraId="672A6659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B74EC2" w:rsidTr="207C5FF6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B74EC2" w:rsidP="002204A0" w:rsidRDefault="00B74EC2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B74EC2" w:rsidTr="207C5FF6" w14:paraId="202364CA" wp14:textId="77777777">
        <w:tc>
          <w:tcPr>
            <w:tcW w:w="1799" w:type="dxa"/>
            <w:gridSpan w:val="3"/>
            <w:tcMar/>
          </w:tcPr>
          <w:p w:rsidRPr="008F7095" w:rsidR="00B74EC2" w:rsidP="002204A0" w:rsidRDefault="00B74EC2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194CB15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Angleški jezik kot jezik stroke</w:t>
            </w:r>
          </w:p>
        </w:tc>
      </w:tr>
      <w:tr xmlns:wp14="http://schemas.microsoft.com/office/word/2010/wordml" w:rsidRPr="008F7095" w:rsidR="00B74EC2" w:rsidTr="207C5FF6" w14:paraId="677F3CC6" wp14:textId="77777777">
        <w:tc>
          <w:tcPr>
            <w:tcW w:w="1799" w:type="dxa"/>
            <w:gridSpan w:val="3"/>
            <w:tcMar/>
          </w:tcPr>
          <w:p w:rsidRPr="008F7095" w:rsidR="00B74EC2" w:rsidP="002204A0" w:rsidRDefault="00B74EC2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5851EBAD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Purposes</w:t>
            </w:r>
            <w:proofErr w:type="spellEnd"/>
          </w:p>
        </w:tc>
      </w:tr>
      <w:tr xmlns:wp14="http://schemas.microsoft.com/office/word/2010/wordml" w:rsidRPr="008F7095" w:rsidR="00B74EC2" w:rsidTr="207C5FF6" w14:paraId="0A37501D" wp14:textId="77777777">
        <w:tc>
          <w:tcPr>
            <w:tcW w:w="3307" w:type="dxa"/>
            <w:gridSpan w:val="5"/>
            <w:tcMar/>
            <w:vAlign w:val="center"/>
          </w:tcPr>
          <w:p w:rsidRPr="008F7095" w:rsidR="00B74EC2" w:rsidP="002204A0" w:rsidRDefault="00B74EC2" w14:paraId="5DAB6C7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B74EC2" w:rsidP="002204A0" w:rsidRDefault="00B74EC2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B74EC2" w:rsidP="002204A0" w:rsidRDefault="00B74EC2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B74EC2" w:rsidP="002204A0" w:rsidRDefault="00B74EC2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B74EC2" w:rsidP="002204A0" w:rsidRDefault="00B74EC2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B74EC2" w:rsidP="002204A0" w:rsidRDefault="00B74EC2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B74EC2" w:rsidP="002204A0" w:rsidRDefault="00B74EC2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B74EC2" w:rsidP="002204A0" w:rsidRDefault="00B74EC2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B74EC2" w:rsidTr="207C5FF6" w14:paraId="23A47B86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629BD265" wp14:textId="77777777">
            <w:pPr>
              <w:spacing w:line="312" w:lineRule="auto"/>
              <w:ind w:left="3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1., 2., 4.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69C7E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1., 3., 8.</w:t>
            </w:r>
          </w:p>
        </w:tc>
      </w:tr>
      <w:tr xmlns:wp14="http://schemas.microsoft.com/office/word/2010/wordml" w:rsidRPr="008F7095" w:rsidR="00B74EC2" w:rsidTr="207C5FF6" w14:paraId="5A31A120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AA5132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 w:rsidR="00B74EC2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B74EC2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2C94FF04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12D38FC8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xmlns:wp14="http://schemas.microsoft.com/office/word/2010/wordml" w:rsidRPr="008F7095" w:rsidR="00B74EC2" w:rsidTr="207C5FF6" w14:paraId="41C8F396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B74EC2" w:rsidP="002204A0" w:rsidRDefault="00B74EC2" w14:paraId="72A3D3E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081F088E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03C2A88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xmlns:wp14="http://schemas.microsoft.com/office/word/2010/wordml" w:rsidRPr="008F7095" w:rsidR="00B74EC2" w:rsidTr="207C5FF6" w14:paraId="0D0B940D" wp14:textId="77777777">
        <w:tc>
          <w:tcPr>
            <w:tcW w:w="5718" w:type="dxa"/>
            <w:gridSpan w:val="12"/>
            <w:tcMar/>
          </w:tcPr>
          <w:p w:rsidRPr="008F7095" w:rsidR="00B74EC2" w:rsidP="002204A0" w:rsidRDefault="00B74EC2" w14:paraId="0E27B00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60061E4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B74EC2" w:rsidTr="207C5FF6" w14:paraId="44EAFD9C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4B94D5A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B74EC2" w:rsidP="002204A0" w:rsidRDefault="00B74EC2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B74EC2" w:rsidP="002204A0" w:rsidRDefault="00B74EC2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B74EC2" w:rsidP="002204A0" w:rsidRDefault="00B74EC2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B74EC2" w:rsidP="002204A0" w:rsidRDefault="00B74EC2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B74EC2" w:rsidP="002204A0" w:rsidRDefault="00B74EC2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B74EC2" w:rsidP="002204A0" w:rsidRDefault="00B74EC2" w14:paraId="3DEEC669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B74EC2" w:rsidTr="207C5FF6" w14:paraId="25CD713A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43FBD11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207C5FF6" w:rsidRDefault="00B74EC2" w14:paraId="3B1ADF09" wp14:textId="1E3B99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207C5FF6" w:rsidR="00B74EC2">
              <w:rPr>
                <w:rFonts w:ascii="Calibri" w:hAnsi="Calibri" w:cs="Calibri"/>
                <w:sz w:val="22"/>
                <w:szCs w:val="22"/>
              </w:rPr>
              <w:t>30</w:t>
            </w:r>
            <w:r w:rsidRPr="207C5FF6" w:rsidR="00B74E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207C5FF6" w:rsidR="614E7EF2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5B1457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3656B9A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B74EC2" w:rsidTr="207C5FF6" w14:paraId="45FB0818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049F31CB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2335A75E" wp14:textId="77777777">
        <w:tc>
          <w:tcPr>
            <w:tcW w:w="3307" w:type="dxa"/>
            <w:gridSpan w:val="5"/>
            <w:tcMar/>
          </w:tcPr>
          <w:p w:rsidRPr="008F7095" w:rsidR="00B74EC2" w:rsidP="002204A0" w:rsidRDefault="00B74EC2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823B5D" w14:paraId="7425D7F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AC6548">
              <w:rPr>
                <w:rFonts w:ascii="Calibri" w:hAnsi="Calibri" w:cs="Calibri"/>
                <w:sz w:val="22"/>
                <w:szCs w:val="22"/>
              </w:rPr>
              <w:t>oc. dr. Mojca Žefran</w:t>
            </w:r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AC6548">
              <w:rPr>
                <w:rFonts w:ascii="Calibri" w:hAnsi="Calibri" w:cs="Calibri"/>
                <w:sz w:val="22"/>
                <w:szCs w:val="22"/>
              </w:rPr>
              <w:t>assist</w:t>
            </w:r>
            <w:proofErr w:type="spellEnd"/>
            <w:r w:rsidR="00AC654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549E6">
              <w:rPr>
                <w:rFonts w:ascii="Calibri" w:hAnsi="Calibri" w:cs="Calibri"/>
                <w:sz w:val="22"/>
                <w:szCs w:val="22"/>
              </w:rPr>
              <w:t>p</w:t>
            </w:r>
            <w:r w:rsidR="00AC6548">
              <w:rPr>
                <w:rFonts w:ascii="Calibri" w:hAnsi="Calibri" w:cs="Calibri"/>
                <w:sz w:val="22"/>
                <w:szCs w:val="22"/>
              </w:rPr>
              <w:t xml:space="preserve">rof. </w:t>
            </w:r>
            <w:r w:rsidR="00E549E6">
              <w:rPr>
                <w:rFonts w:ascii="Calibri" w:hAnsi="Calibri" w:cs="Calibri"/>
                <w:sz w:val="22"/>
                <w:szCs w:val="22"/>
              </w:rPr>
              <w:t>d</w:t>
            </w:r>
            <w:r w:rsidR="00AC6548">
              <w:rPr>
                <w:rFonts w:ascii="Calibri" w:hAnsi="Calibri" w:cs="Calibri"/>
                <w:sz w:val="22"/>
                <w:szCs w:val="22"/>
              </w:rPr>
              <w:t>r. Mojca Žefran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 w:rsidR="00B74EC2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8F7095" w:rsidR="00B74EC2" w:rsidTr="207C5FF6" w14:paraId="53128261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62486C05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6EB45D45" wp14:textId="77777777">
        <w:tc>
          <w:tcPr>
            <w:tcW w:w="1641" w:type="dxa"/>
            <w:gridSpan w:val="2"/>
            <w:vMerge w:val="restart"/>
            <w:tcMar/>
          </w:tcPr>
          <w:p w:rsidRPr="008F7095" w:rsidR="00B74EC2" w:rsidP="002204A0" w:rsidRDefault="00B74EC2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B74EC2" w:rsidP="002204A0" w:rsidRDefault="00B74EC2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B74EC2" w:rsidP="002204A0" w:rsidRDefault="00B74EC2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530C2DD3" wp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xmlns:wp14="http://schemas.microsoft.com/office/word/2010/wordml" w:rsidRPr="008F7095" w:rsidR="00B74EC2" w:rsidTr="207C5FF6" w14:paraId="52A8B279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B74EC2" w:rsidP="002204A0" w:rsidRDefault="00B74EC2" w14:paraId="4101652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B74EC2" w:rsidP="002204A0" w:rsidRDefault="00B74EC2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2CBE193A" wp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xmlns:wp14="http://schemas.microsoft.com/office/word/2010/wordml" w:rsidRPr="008F7095" w:rsidR="00B74EC2" w:rsidTr="207C5FF6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B74EC2" w:rsidP="002204A0" w:rsidRDefault="00B74EC2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B74EC2" w:rsidP="002204A0" w:rsidRDefault="00B74EC2" w14:paraId="1299C43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207C5FF6" w14:paraId="441C080E" wp14:textId="77777777">
        <w:trPr>
          <w:trHeight w:val="31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736306CB" wp14:textId="77777777">
            <w:pPr>
              <w:tabs>
                <w:tab w:val="num" w:pos="900"/>
              </w:tabs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Predznanje angleščine na ravni B1 po Skupnem evropskem referenčnem okviru za učenje, poučevanje in vrednotenje znanja jezikov, kar je v RS primerljivo z maturitetnim preizkusom na osnovni ravni.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3CF2D8B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3085AEA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Prior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B1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European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Reference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Republic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comparable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Matura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B74EC2" w:rsidTr="207C5FF6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0FB7827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B74EC2" w:rsidP="002204A0" w:rsidRDefault="00B74EC2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B74EC2" w:rsidTr="207C5FF6" w14:paraId="48FEDE76" wp14:textId="77777777">
        <w:trPr>
          <w:trHeight w:val="111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B74EC2" w:rsidRDefault="00B74EC2" w14:paraId="3917D914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Bralne in pisne zmožnosti v angleščini:</w:t>
            </w:r>
          </w:p>
          <w:p w:rsidRPr="008F7095" w:rsidR="00B74EC2" w:rsidP="00B74EC2" w:rsidRDefault="00B74EC2" w14:paraId="31E39A74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tehnike branja različnih besedil, </w:t>
            </w:r>
          </w:p>
          <w:p w:rsidRPr="008F7095" w:rsidR="00B74EC2" w:rsidP="00B74EC2" w:rsidRDefault="00B74EC2" w14:paraId="42F02D6F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branje pravljic in literarna analiza,</w:t>
            </w:r>
          </w:p>
          <w:p w:rsidRPr="008F7095" w:rsidR="00B74EC2" w:rsidP="00B74EC2" w:rsidRDefault="00B74EC2" w14:paraId="604DEFAB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oblikovanje in podajanje stališč, argumentiranje v angleškem jeziku,</w:t>
            </w:r>
          </w:p>
          <w:p w:rsidR="00AC6548" w:rsidP="00B74EC2" w:rsidRDefault="00B74EC2" w14:paraId="0E76EA9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pisanja sestavkov v angleškem jeziku (struktura sestavka, oblikovanje odstavkov)</w:t>
            </w:r>
          </w:p>
          <w:p w:rsidR="00965532" w:rsidP="00965532" w:rsidRDefault="00AC6548" w14:paraId="6DA020D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besedil z uporabo digitalnih orodij</w:t>
            </w:r>
            <w:r w:rsidR="004F0798">
              <w:rPr>
                <w:rFonts w:ascii="Calibri" w:hAnsi="Calibri" w:cs="Calibri"/>
                <w:sz w:val="22"/>
                <w:szCs w:val="22"/>
              </w:rPr>
              <w:t xml:space="preserve"> in virov</w:t>
            </w:r>
            <w:r w:rsidR="0096553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965532" w:rsidR="00965532">
              <w:rPr>
                <w:rFonts w:ascii="Calibri" w:hAnsi="Calibri" w:cs="Calibri"/>
                <w:sz w:val="22"/>
                <w:szCs w:val="22"/>
              </w:rPr>
              <w:t xml:space="preserve">strategije branja strokovnih besedil, </w:t>
            </w:r>
          </w:p>
          <w:p w:rsidRPr="00965532" w:rsidR="00B74EC2" w:rsidP="00823B5D" w:rsidRDefault="00965532" w14:paraId="26117DD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65532">
              <w:rPr>
                <w:rFonts w:ascii="Calibri" w:hAnsi="Calibri" w:cs="Calibri"/>
                <w:sz w:val="22"/>
                <w:szCs w:val="22"/>
              </w:rPr>
              <w:t>usvajanje strokovne terminologije s področja poučevanja.</w:t>
            </w:r>
          </w:p>
          <w:p w:rsidRPr="008F7095" w:rsidR="00B74EC2" w:rsidP="00B74EC2" w:rsidRDefault="00B74EC2" w14:paraId="6C3452EF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Sporazumevanje v angleščini:</w:t>
            </w:r>
          </w:p>
          <w:p w:rsidRPr="008F7095" w:rsidR="00B74EC2" w:rsidP="00B74EC2" w:rsidRDefault="00B74EC2" w14:paraId="3D563CD6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dopisovanje v angleškem jeziku s poudarkom na različnih slogih pisanja,</w:t>
            </w:r>
          </w:p>
          <w:p w:rsidRPr="00AC6548" w:rsidR="00B74EC2" w:rsidP="00AC6548" w:rsidRDefault="00B74EC2" w14:paraId="37A83BFD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vzorci sporazumevanja v vsakdanjih situacijah</w:t>
            </w:r>
            <w:r w:rsidRPr="00AC65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34CE0A41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E34373" w14:paraId="3218C62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Večjezičnost in jezikovno posredovanje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E34373" w14:paraId="2ECAFA2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raznojezičnost in 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medkulturno sporazumevanje,</w:t>
            </w:r>
          </w:p>
          <w:p w:rsidRPr="008F7095" w:rsidR="00B74EC2" w:rsidP="00B74EC2" w:rsidRDefault="00B74EC2" w14:paraId="1D68B95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prevajanje in kulturne razlike,</w:t>
            </w:r>
          </w:p>
          <w:p w:rsidRPr="008F7095" w:rsidR="00B74EC2" w:rsidP="00B74EC2" w:rsidRDefault="00B74EC2" w14:paraId="139F116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angleščina kot globalni jezik.</w:t>
            </w:r>
          </w:p>
          <w:p w:rsidRPr="008F7095" w:rsidR="00B74EC2" w:rsidP="002204A0" w:rsidRDefault="00B74EC2" w14:paraId="62EBF3C5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36F7DFC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Predstavitve v angleškem jeziku:</w:t>
            </w:r>
          </w:p>
          <w:p w:rsidRPr="008F7095" w:rsidR="00B74EC2" w:rsidP="00B74EC2" w:rsidRDefault="00B74EC2" w14:paraId="2AE9E77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struktura predstavitve s poudarkom na tipičnih besednih zvezah,</w:t>
            </w:r>
          </w:p>
          <w:p w:rsidR="00AC6548" w:rsidP="00B74EC2" w:rsidRDefault="00B74EC2" w14:paraId="33B668F2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pravilne izgovorjave, poudarkov in tona predstavitev</w:t>
            </w:r>
          </w:p>
          <w:p w:rsidRPr="008F7095" w:rsidR="00B74EC2" w:rsidP="00B74EC2" w:rsidRDefault="00AC6548" w14:paraId="1123E809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učinkovitih predstavitev z uporabo različnih digitalnih orodij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6D98A12B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823B5D" w:rsidRDefault="00B74EC2" w14:paraId="2946DB82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5997CC1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B74EC2" w:rsidRDefault="00B74EC2" w14:paraId="397755C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B74EC2" w14:paraId="7CD502BF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techinques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B74EC2" w:rsidP="00B74EC2" w:rsidRDefault="00B74EC2" w14:paraId="7FD4AE8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literary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fairy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B74EC2" w:rsidP="00B74EC2" w:rsidRDefault="00B74EC2" w14:paraId="005C319A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giving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arguments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4F0798" w:rsidP="00B74EC2" w:rsidRDefault="00B74EC2" w14:paraId="01A5C0B1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paragraphs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paragraph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structure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</w:t>
            </w:r>
          </w:p>
          <w:p w:rsidR="00965532" w:rsidP="00B74EC2" w:rsidRDefault="004F0798" w14:paraId="67F2825E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tools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</w:p>
          <w:p w:rsidR="00965532" w:rsidP="00965532" w:rsidRDefault="00965532" w14:paraId="71A86D59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specialised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</w:p>
          <w:p w:rsidRPr="00E34373" w:rsidR="00B74EC2" w:rsidP="00965532" w:rsidRDefault="00965532" w14:paraId="2F2D4817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specialised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terminology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area of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110FFD37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232BB6D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B74EC2" w14:paraId="18AB041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basics of English correspondence</w:t>
            </w:r>
            <w:r w:rsidR="00AC65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1F1491C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everyday communication patterns.</w:t>
            </w:r>
          </w:p>
          <w:p w:rsidRPr="008F7095" w:rsidR="00B74EC2" w:rsidP="002204A0" w:rsidRDefault="00B74EC2" w14:paraId="6B699379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E34373" w14:paraId="4FAC212D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Multilingualism and mediation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B74EC2" w:rsidP="00B74EC2" w:rsidRDefault="00E34373" w14:paraId="0059FF7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plurilingualism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cross-cultural communication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3F2161C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translation and cultural differences</w:t>
            </w:r>
            <w:r w:rsidR="00E3437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05056BBB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English as a global language.</w:t>
            </w:r>
          </w:p>
          <w:p w:rsidRPr="008F7095" w:rsidR="00B74EC2" w:rsidP="002204A0" w:rsidRDefault="00B74EC2" w14:paraId="3FE9F23F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487923EF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Giving presentations in English:</w:t>
            </w:r>
          </w:p>
          <w:p w:rsidRPr="008F7095" w:rsidR="00B74EC2" w:rsidP="00B74EC2" w:rsidRDefault="00B74EC2" w14:paraId="126DC3BB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presentation structure and language</w:t>
            </w:r>
            <w:r w:rsidR="00E3437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23B5D" w:rsidR="004F0798" w:rsidP="00B74EC2" w:rsidRDefault="00B74EC2" w14:paraId="1942DC2A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pronunciation, stress and tone</w:t>
            </w:r>
          </w:p>
          <w:p w:rsidRPr="008F7095" w:rsidR="00B74EC2" w:rsidP="00B74EC2" w:rsidRDefault="004F0798" w14:paraId="606ECBC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designing effective presentations by using different digital tools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8F7095" w:rsidR="00B74EC2" w:rsidP="008A6585" w:rsidRDefault="00B74EC2" w14:paraId="1F72F64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xmlns:wp14="http://schemas.microsoft.com/office/word/2010/wordml" w:rsidRPr="008F7095" w:rsidR="00B74EC2" w:rsidP="00B74EC2" w:rsidRDefault="00B74EC2" w14:paraId="08CE6F91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B74EC2" w:rsidTr="002204A0" w14:paraId="37AA0E9F" wp14:textId="77777777">
        <w:tc>
          <w:tcPr>
            <w:tcW w:w="9695" w:type="dxa"/>
            <w:gridSpan w:val="6"/>
          </w:tcPr>
          <w:p w:rsidRPr="008F7095" w:rsidR="00B74EC2" w:rsidP="002204A0" w:rsidRDefault="00B74EC2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1AE282A8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225BB0C9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B74EC2" w:rsidP="00B74EC2" w:rsidRDefault="00B74EC2" w14:paraId="28A5648F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Bratož, S.</w:t>
            </w:r>
            <w:r w:rsidR="007777E4">
              <w:rPr>
                <w:rFonts w:ascii="Calibri" w:hAnsi="Calibri" w:cs="Calibri"/>
                <w:sz w:val="22"/>
                <w:szCs w:val="22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Žefran, M.</w:t>
            </w:r>
            <w:r w:rsidR="007777E4">
              <w:rPr>
                <w:rFonts w:ascii="Calibri" w:hAnsi="Calibri" w:cs="Calibri"/>
                <w:sz w:val="22"/>
                <w:szCs w:val="22"/>
              </w:rPr>
              <w:t>, Pirih, A. in Sila, A.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777E4">
              <w:rPr>
                <w:rFonts w:ascii="Calibri" w:hAnsi="Calibri" w:cs="Calibri"/>
                <w:sz w:val="22"/>
                <w:szCs w:val="22"/>
              </w:rPr>
              <w:t>(</w:t>
            </w:r>
            <w:r w:rsidRPr="008F7095" w:rsidR="007777E4">
              <w:rPr>
                <w:rFonts w:ascii="Calibri" w:hAnsi="Calibri" w:cs="Calibri"/>
                <w:sz w:val="22"/>
                <w:szCs w:val="22"/>
              </w:rPr>
              <w:t>20</w:t>
            </w:r>
            <w:r w:rsidR="007777E4">
              <w:rPr>
                <w:rFonts w:ascii="Calibri" w:hAnsi="Calibri" w:cs="Calibri"/>
                <w:sz w:val="22"/>
                <w:szCs w:val="22"/>
              </w:rPr>
              <w:t>23)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>al</w:t>
            </w:r>
            <w:proofErr w:type="spellEnd"/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>Contexts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7777E4">
              <w:rPr>
                <w:rFonts w:ascii="Calibri" w:hAnsi="Calibri" w:cs="Calibri"/>
                <w:sz w:val="22"/>
                <w:szCs w:val="22"/>
              </w:rPr>
              <w:t>Založba Univerze na Primorskem</w:t>
            </w:r>
            <w:r w:rsidR="00F95E9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61CDCEA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16A3AEF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23B5D" w:rsidR="005E0CFA" w:rsidP="00823B5D" w:rsidRDefault="005E0CFA" w14:paraId="4296A256" wp14:textId="77777777">
            <w:pPr>
              <w:pStyle w:val="Odstavekseznama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23B5D">
              <w:rPr>
                <w:rFonts w:ascii="Calibri" w:hAnsi="Calibri" w:cs="Calibri"/>
                <w:sz w:val="22"/>
                <w:szCs w:val="22"/>
                <w:lang w:val="it-IT"/>
              </w:rPr>
              <w:t xml:space="preserve">Bratož, S. in Sila, A. (2022).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Moj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jezikovni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vlak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razvijanje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jezikovne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raznolikosti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vrtcu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osnovni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šoli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.</w:t>
            </w:r>
            <w:r w:rsidRPr="00823B5D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(1.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Elektronska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izdaja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).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Pedagoška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fakulteta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Ljubljani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8F7095" w:rsidR="007777E4" w:rsidP="00B74EC2" w:rsidRDefault="007777E4" w14:paraId="1C7C6F4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Cottrell, S. (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2005</w:t>
            </w: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 xml:space="preserve">). </w:t>
            </w:r>
            <w:r w:rsidRPr="007777E4">
              <w:rPr>
                <w:rFonts w:ascii="Calibri" w:hAnsi="Calibri" w:cs="Calibri"/>
                <w:i/>
                <w:iCs/>
                <w:sz w:val="22"/>
                <w:szCs w:val="22"/>
                <w:lang w:val="en-SI"/>
              </w:rPr>
              <w:t xml:space="preserve">Critical thinking skills. </w:t>
            </w: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Palgrave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Macmillian</w:t>
            </w:r>
            <w:proofErr w:type="spellEnd"/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.</w:t>
            </w:r>
          </w:p>
          <w:p w:rsidRPr="008F7095" w:rsidR="00B74EC2" w:rsidP="00B74EC2" w:rsidRDefault="00B74EC2" w14:paraId="05D2706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Crystal, D. </w:t>
            </w:r>
            <w:r w:rsidR="007777E4">
              <w:rPr>
                <w:rFonts w:ascii="Calibri" w:hAnsi="Calibri" w:cs="Calibri"/>
                <w:sz w:val="22"/>
                <w:szCs w:val="22"/>
                <w:lang w:val="en-GB"/>
              </w:rPr>
              <w:t>(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2002</w:t>
            </w:r>
            <w:r w:rsidR="007777E4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The Cambridge </w:t>
            </w:r>
            <w:proofErr w:type="spellStart"/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Encyclopedia</w:t>
            </w:r>
            <w:proofErr w:type="spellEnd"/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of the English Language.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</w:t>
            </w:r>
            <w:r w:rsidR="009F657E">
              <w:rPr>
                <w:rFonts w:ascii="Calibri" w:hAnsi="Calibri" w:cs="Calibri"/>
                <w:sz w:val="22"/>
                <w:szCs w:val="22"/>
                <w:lang w:val="en-GB"/>
              </w:rPr>
              <w:t>ambridge University Press.</w:t>
            </w:r>
          </w:p>
          <w:p w:rsidRPr="008F7095" w:rsidR="00B74EC2" w:rsidP="00823B5D" w:rsidRDefault="00B74EC2" w14:paraId="6BB9E253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002204A0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23DE523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B74EC2" w:rsidP="002204A0" w:rsidRDefault="00B74EC2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B74EC2" w:rsidP="002204A0" w:rsidRDefault="00B74EC2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07547A0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6C50A1AE" wp14:textId="77777777">
        <w:trPr>
          <w:trHeight w:val="70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B74EC2" w:rsidP="002204A0" w:rsidRDefault="00B74EC2" w14:paraId="498842D9" wp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Študenti:</w:t>
            </w:r>
          </w:p>
          <w:p w:rsidRPr="008F7095" w:rsidR="00B74EC2" w:rsidP="00B74EC2" w:rsidRDefault="00B74EC2" w14:paraId="460ED371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poglabljajo svojo sporazumevalno zmožnost v angleščini, predvsem funkcijskih zvrsti v strokovnem jeziku s svojega študijskega področja in funkcionalne pismenosti,</w:t>
            </w:r>
          </w:p>
          <w:p w:rsidRPr="008F7095" w:rsidR="00B74EC2" w:rsidP="00B74EC2" w:rsidRDefault="00B74EC2" w14:paraId="22F8A7C8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nadgrajujejo pridobljene jezikovne zmožnosti v angleškem jeziku,</w:t>
            </w:r>
          </w:p>
          <w:p w:rsidRPr="008F7095" w:rsidR="00B74EC2" w:rsidP="00B74EC2" w:rsidRDefault="00B74EC2" w14:paraId="5F7F23D7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širijo poznavanje besedišča angleškega jezika na področju edukacijskih ved in izobraževanja na splošno,</w:t>
            </w:r>
          </w:p>
          <w:p w:rsidRPr="008F7095" w:rsidR="00B74EC2" w:rsidP="00B74EC2" w:rsidRDefault="00B74EC2" w14:paraId="7FC1F99A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razvijajo jezikovne spretnosti, ki so povezane z zgodnjim učenjem tujega jezika in širšim področjem poučevanja.</w:t>
            </w:r>
          </w:p>
          <w:p w:rsidRPr="008F7095" w:rsidR="00B74EC2" w:rsidP="002204A0" w:rsidRDefault="00B74EC2" w14:paraId="5043CB0F" wp14:textId="77777777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B74EC2" w:rsidP="002204A0" w:rsidRDefault="00B74EC2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B74EC2" w:rsidP="002204A0" w:rsidRDefault="00B74EC2" w14:paraId="0E2767CD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Študenti:</w:t>
            </w:r>
          </w:p>
          <w:p w:rsidRPr="008F7095" w:rsidR="00B74EC2" w:rsidP="00B74EC2" w:rsidRDefault="00B74EC2" w14:paraId="20DC4675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razvijajo zmožnosti pridobivanja in kritične presoje podatkov iz različnih virov, </w:t>
            </w:r>
          </w:p>
          <w:p w:rsidRPr="008F7095" w:rsidR="00B74EC2" w:rsidP="00B74EC2" w:rsidRDefault="00B74EC2" w14:paraId="15A95266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razvijajo zmožnosti sporazumevanja v tujem jeziku, oblikovanja in podajanja stališč, argumentiranja, sodelovanja v razpravi,</w:t>
            </w:r>
          </w:p>
          <w:p w:rsidRPr="008F7095" w:rsidR="00B74EC2" w:rsidP="00B74EC2" w:rsidRDefault="00B74EC2" w14:paraId="224ECF17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razvijajo sposobnosti kritičnega branja in pisanja,</w:t>
            </w:r>
          </w:p>
          <w:p w:rsidRPr="008F7095" w:rsidR="00B74EC2" w:rsidP="00B74EC2" w:rsidRDefault="00B74EC2" w14:paraId="1C3BB2F4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pridobivajo znanja, ki omogočajo medkulturni dialog,</w:t>
            </w:r>
          </w:p>
          <w:p w:rsidRPr="008F7095" w:rsidR="00B74EC2" w:rsidP="00B74EC2" w:rsidRDefault="00B74EC2" w14:paraId="1B3B8D6C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:rsidRPr="00823B5D" w:rsidR="005E0CFA" w:rsidP="00B74EC2" w:rsidRDefault="00B74EC2" w14:paraId="08849A99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eastAsia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uspešno vključujejo v timsko delo</w:t>
            </w:r>
            <w:r w:rsidR="005E0CFA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5E0CFA" w:rsidR="005E0CFA" w:rsidP="005E0CFA" w:rsidRDefault="005E0CFA" w14:paraId="79E61549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>izbirajo, nadgrajujejo in ustvarjajo digitalne vire za podporo in izboljšanje poučevanja ter učenja</w:t>
            </w:r>
          </w:p>
          <w:p w:rsidRPr="005E0CFA" w:rsidR="005E0CFA" w:rsidP="005E0CFA" w:rsidRDefault="005E0CFA" w14:paraId="54047FCA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>razvijajo zmožnosti za kritično uporabo digitalnih tehnologij,</w:t>
            </w:r>
          </w:p>
          <w:p w:rsidRPr="005E0CFA" w:rsidR="005E0CFA" w:rsidP="005E0CFA" w:rsidRDefault="005E0CFA" w14:paraId="34209833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 xml:space="preserve">razvijajo večrazsežno pismenost (zmožnosti kritičnega branja in pisanja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:rsidRPr="008F7095" w:rsidR="00B74EC2" w:rsidP="00823B5D" w:rsidRDefault="00B74EC2" w14:paraId="07459315" wp14:textId="77777777">
            <w:pPr>
              <w:autoSpaceDE w:val="0"/>
              <w:autoSpaceDN w:val="0"/>
              <w:adjustRightInd w:val="0"/>
              <w:ind w:left="72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8F7095" w:rsidR="00B74EC2" w:rsidP="002204A0" w:rsidRDefault="00B74EC2" w14:paraId="6537F28F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B74EC2" w:rsidP="002204A0" w:rsidRDefault="00B74EC2" w14:paraId="66BA830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</w:t>
            </w:r>
            <w:r w:rsidRPr="008F7095">
              <w:rPr>
                <w:rFonts w:ascii="Calibri" w:hAnsi="Calibri" w:cs="Calibri"/>
                <w:i/>
                <w:sz w:val="22"/>
                <w:szCs w:val="22"/>
                <w:u w:val="single"/>
              </w:rPr>
              <w:t>č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ne kompetence:</w:t>
            </w:r>
          </w:p>
          <w:p w:rsidRPr="008F7095" w:rsidR="00B74EC2" w:rsidP="002204A0" w:rsidRDefault="00B74EC2" w14:paraId="3852E42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8F7095" w:rsidR="00B74EC2" w:rsidP="00B74EC2" w:rsidRDefault="00B74EC2" w14:paraId="5CF0B259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 sposobni kritičnega branja različnih besedil s študijskega področja (strokovni članek, učbeniški članek, geslo v leksikonu, poglavje v priročniku in podobno), spoznavajo strokovno terminologijo s področja poučevanja tujega jezika, psihologije poučevanja, jezikoslovja,</w:t>
            </w:r>
          </w:p>
          <w:p w:rsidRPr="008F7095" w:rsidR="00B74EC2" w:rsidP="00B74EC2" w:rsidRDefault="00B74EC2" w14:paraId="1F560B9A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se seznanjajo z osnovnimi načeli in pastmi prevajanja s poudarkom na jezikovnih in kulturnih razlikah,</w:t>
            </w:r>
          </w:p>
          <w:p w:rsidRPr="008F7095" w:rsidR="00B74EC2" w:rsidP="00B74EC2" w:rsidRDefault="00B74EC2" w14:paraId="69A383A9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spoznavajo pojav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medjezikovnega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medkulturnega prenašanja znanja s poudarkom na področju negativnega transferja iz slovenščine v angleščino,</w:t>
            </w:r>
          </w:p>
          <w:p w:rsidR="00AC6548" w:rsidP="00B74EC2" w:rsidRDefault="00B74EC2" w14:paraId="08D33844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javno predstaviti izbrane teme v angleškem jeziku</w:t>
            </w:r>
            <w:r w:rsidR="00AC6548">
              <w:rPr>
                <w:rFonts w:ascii="Calibri" w:hAnsi="Calibri" w:cs="Calibri"/>
                <w:sz w:val="22"/>
                <w:szCs w:val="22"/>
                <w:lang w:eastAsia="sl-SI"/>
              </w:rPr>
              <w:t>,</w:t>
            </w:r>
          </w:p>
          <w:p w:rsidRPr="00AC6548" w:rsidR="00AC6548" w:rsidP="00AC6548" w:rsidRDefault="00AC6548" w14:paraId="6ECC5704" wp14:textId="77777777">
            <w:pPr>
              <w:pStyle w:val="Odstavekseznama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so zmožni učinkovite rabe digitalnih virov in orodij za razvijanje </w:t>
            </w:r>
            <w:proofErr w:type="spellStart"/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>tujejezikovne</w:t>
            </w:r>
            <w:proofErr w:type="spellEnd"/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zmožnosti. </w:t>
            </w:r>
          </w:p>
          <w:p w:rsidRPr="008F7095" w:rsidR="00B74EC2" w:rsidP="00823B5D" w:rsidRDefault="00B74EC2" w14:paraId="6DFB9E20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70DF9E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46B26604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Pr="008F7095" w:rsidR="00B74EC2" w:rsidP="002204A0" w:rsidRDefault="00B74EC2" w14:paraId="47284FD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661BB74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upgrade their communication competences in English with a focus on genres relevant to their field of study and on functional literacy,</w:t>
            </w:r>
          </w:p>
          <w:p w:rsidRPr="008F7095" w:rsidR="00B74EC2" w:rsidP="00B74EC2" w:rsidRDefault="00B74EC2" w14:paraId="5CB5DBB2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enhance their English language competences,</w:t>
            </w:r>
          </w:p>
          <w:p w:rsidRPr="008F7095" w:rsidR="00B74EC2" w:rsidP="00B74EC2" w:rsidRDefault="00B74EC2" w14:paraId="7E5A81FB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further develop their vocabulary in the area of education studies and education in general,</w:t>
            </w:r>
          </w:p>
          <w:p w:rsidRPr="008F7095" w:rsidR="00B74EC2" w:rsidP="00B74EC2" w:rsidRDefault="00B74EC2" w14:paraId="4E63C95E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language skills related to the area of teaching a foreign language to young learners and teaching in general. </w:t>
            </w:r>
          </w:p>
          <w:p w:rsidRPr="008F7095" w:rsidR="00B74EC2" w:rsidP="002204A0" w:rsidRDefault="00B74EC2" w14:paraId="44E871BC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B74EC2" w:rsidP="002204A0" w:rsidRDefault="00B74EC2" w14:paraId="4C2BDF75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8F7095" w:rsidR="00B74EC2" w:rsidP="002204A0" w:rsidRDefault="00B74EC2" w14:paraId="120AA76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:rsidRPr="008F7095" w:rsidR="00B74EC2" w:rsidP="00B74EC2" w:rsidRDefault="00B74EC2" w14:paraId="6D35859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select and critically evaluate information from various sources,</w:t>
            </w:r>
          </w:p>
          <w:p w:rsidRPr="008F7095" w:rsidR="00B74EC2" w:rsidP="00B74EC2" w:rsidRDefault="00B74EC2" w14:paraId="2307154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communicate in a foreign language (forming  and fiving opinions, developing arguments, participating in discussions), </w:t>
            </w:r>
          </w:p>
          <w:p w:rsidRPr="008F7095" w:rsidR="00B74EC2" w:rsidP="00B74EC2" w:rsidRDefault="00B74EC2" w14:paraId="395FE668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and writing skills,</w:t>
            </w:r>
          </w:p>
          <w:p w:rsidRPr="008F7095" w:rsidR="00B74EC2" w:rsidP="00B74EC2" w:rsidRDefault="00B74EC2" w14:paraId="3A922A68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knowledge which promotes cross-cultural dialogue,</w:t>
            </w:r>
          </w:p>
          <w:p w:rsidRPr="008F7095" w:rsidR="00B74EC2" w:rsidP="00B74EC2" w:rsidRDefault="00B74EC2" w14:paraId="5890B53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</w:t>
            </w:r>
          </w:p>
          <w:p w:rsidR="00771BAE" w:rsidP="00B74EC2" w:rsidRDefault="00B74EC2" w14:paraId="662AB12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</w:t>
            </w:r>
          </w:p>
          <w:p w:rsidRPr="00771BAE" w:rsidR="00771BAE" w:rsidP="00771BAE" w:rsidRDefault="00771BAE" w14:paraId="55ACC90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:rsidRPr="00771BAE" w:rsidR="00771BAE" w:rsidP="00771BAE" w:rsidRDefault="00771BAE" w14:paraId="69F4D3FB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:rsidRPr="00771BAE" w:rsidR="00771BAE" w:rsidP="00771BAE" w:rsidRDefault="00771BAE" w14:paraId="5B21031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:rsidRPr="008F7095" w:rsidR="00B74EC2" w:rsidP="002204A0" w:rsidRDefault="00B74EC2" w14:paraId="144A5D23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B74EC2" w:rsidP="002204A0" w:rsidRDefault="00B74EC2" w14:paraId="218F4198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:rsidRPr="008F7095" w:rsidR="00B74EC2" w:rsidP="002204A0" w:rsidRDefault="00B74EC2" w14:paraId="6811F13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35B9500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skills working with different texts in their field of study (professional articles, dictionary and encyclopaedic entries, chapters in a handbook, etc.),</w:t>
            </w:r>
          </w:p>
          <w:p w:rsidRPr="008F7095" w:rsidR="00B74EC2" w:rsidP="00B74EC2" w:rsidRDefault="00B74EC2" w14:paraId="5F0FF23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professional terminology in EFL, teaching psychology, and linguistics, </w:t>
            </w:r>
          </w:p>
          <w:p w:rsidRPr="008F7095" w:rsidR="00B74EC2" w:rsidP="00B74EC2" w:rsidRDefault="00B74EC2" w14:paraId="758227D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identify the basic principles and traps of translation with a focus on language and cultural differences,</w:t>
            </w:r>
          </w:p>
          <w:p w:rsidRPr="008F7095" w:rsidR="00B74EC2" w:rsidP="00B74EC2" w:rsidRDefault="00B74EC2" w14:paraId="7E7D715B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an insight into cross-cultural and cross-linguistic knowledge transfer, with a special emphasis on negative transfer from Slovene into English,</w:t>
            </w:r>
          </w:p>
          <w:p w:rsidR="00AC6548" w:rsidP="00B74EC2" w:rsidRDefault="00B74EC2" w14:paraId="02CBE49C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give a presentation on a given topic from their field of study</w:t>
            </w:r>
            <w:r w:rsidR="00AC65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AC6548" w14:paraId="6D15DA7C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AC6548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AC65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foreign language competence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xmlns:wp14="http://schemas.microsoft.com/office/word/2010/wordml" w:rsidRPr="008F7095" w:rsidR="00B74EC2" w:rsidTr="002204A0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738610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B74EC2" w:rsidP="002204A0" w:rsidRDefault="00B74EC2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63F29E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6D5215F7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B74EC2" w:rsidP="002204A0" w:rsidRDefault="00B74EC2" w14:paraId="1DF18BA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8F7095" w:rsidR="00B74EC2" w:rsidP="00B74EC2" w:rsidRDefault="00B74EC2" w14:paraId="3F3594A8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poznajo in razumejo osnovne koncepte na svojem študijskem področju v angleškem jeziku.</w:t>
            </w:r>
          </w:p>
          <w:p w:rsidRPr="008F7095" w:rsidR="00B74EC2" w:rsidP="00B74EC2" w:rsidRDefault="00B74EC2" w14:paraId="6B027808" wp14:textId="77777777">
            <w:pPr>
              <w:numPr>
                <w:ilvl w:val="0"/>
                <w:numId w:val="19"/>
              </w:numPr>
              <w:autoSpaceDN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poznajo jezikovne oblike, ki so potrebne za uresničevanje različnih sporazumevalnih funkcij (dajanje informacij, izražanje stališč ipd.), </w:t>
            </w:r>
          </w:p>
          <w:p w:rsidRPr="008F7095" w:rsidR="00B74EC2" w:rsidP="00B74EC2" w:rsidRDefault="00B74EC2" w14:paraId="15517EC9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razumejo pomen kulturnih razlik pri usvajanju tujega jezika in prepoznajo relevantne kulturne in jezikovne razlike med slovenskim in angleškim jezikovnim prostorom. </w:t>
            </w:r>
          </w:p>
          <w:p w:rsidRPr="008F7095" w:rsidR="00B74EC2" w:rsidP="002204A0" w:rsidRDefault="00B74EC2" w14:paraId="3A0FF5F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51991197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:rsidRPr="008F7095" w:rsidR="00B74EC2" w:rsidP="002204A0" w:rsidRDefault="00B74EC2" w14:paraId="54CC1D29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Študenti:</w:t>
            </w:r>
          </w:p>
          <w:p w:rsidRPr="008F7095" w:rsidR="00B74EC2" w:rsidP="00B74EC2" w:rsidRDefault="00B74EC2" w14:paraId="1CE1FF69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učinkovito sprejemati, ovrednotiti in uporabljati strokovna besedila s svojega študijskega področja.</w:t>
            </w:r>
          </w:p>
          <w:p w:rsidRPr="008F7095" w:rsidR="00B74EC2" w:rsidP="00B74EC2" w:rsidRDefault="00B74EC2" w14:paraId="2F49564A" wp14:textId="77777777">
            <w:pPr>
              <w:numPr>
                <w:ilvl w:val="0"/>
                <w:numId w:val="19"/>
              </w:numPr>
              <w:autoSpaceDN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se sposobni sporazumevati  v angleškem jeziku brez večjih težav,</w:t>
            </w:r>
          </w:p>
          <w:p w:rsidRPr="008F7095" w:rsidR="00B74EC2" w:rsidP="00B74EC2" w:rsidRDefault="00B74EC2" w14:paraId="332C4E70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oblikovati in predstaviti svoja stališča, povezana s študijskim področjem, v angleškem jeziku.</w:t>
            </w:r>
          </w:p>
          <w:p w:rsidRPr="008F7095" w:rsidR="00B74EC2" w:rsidP="002204A0" w:rsidRDefault="00B74EC2" w14:paraId="5630AD6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2A19BA25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:rsidRPr="008F7095" w:rsidR="00B74EC2" w:rsidP="002204A0" w:rsidRDefault="00B74EC2" w14:paraId="65A405F7" wp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Študenti so zmožni ovrednotiti svoje znanje angleškega jezika in ga uporabiti v funkciji medkulturnega sporazumevanja.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6182907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2BA226A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17AD93B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3AE50013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B74EC2" w:rsidP="002204A0" w:rsidRDefault="00B74EC2" w14:paraId="2CF41AE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1660FEC4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specialist terminology from their field of study in English,</w:t>
            </w:r>
          </w:p>
          <w:p w:rsidRPr="008F7095" w:rsidR="00B74EC2" w:rsidP="00B74EC2" w:rsidRDefault="00B74EC2" w14:paraId="05E8104E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familiar with a variety of communication patterns used for diverse communication functions (giving information, express opinions, etc.),</w:t>
            </w:r>
          </w:p>
          <w:p w:rsidRPr="008F7095" w:rsidR="00B74EC2" w:rsidP="00B74EC2" w:rsidRDefault="00B74EC2" w14:paraId="2AF2E856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the importance of cultural differences in foreign language acquisition and can identify the relevant cultural differences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between  the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Slovene and English language.</w:t>
            </w:r>
          </w:p>
          <w:p w:rsidRPr="008F7095" w:rsidR="00B74EC2" w:rsidP="002204A0" w:rsidRDefault="00B74EC2" w14:paraId="0DE4B5B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46CB5E6F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:rsidRPr="008F7095" w:rsidR="00B74EC2" w:rsidP="002204A0" w:rsidRDefault="00B74EC2" w14:paraId="0E9F038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0EB114A9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perceive, use and evaluate different specialist texts in their field of study,</w:t>
            </w:r>
          </w:p>
          <w:p w:rsidRPr="008F7095" w:rsidR="00B74EC2" w:rsidP="00B74EC2" w:rsidRDefault="00B74EC2" w14:paraId="5A517CC1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effectively communicate in English without major obstacles,</w:t>
            </w:r>
          </w:p>
          <w:p w:rsidRPr="008F7095" w:rsidR="00B74EC2" w:rsidP="00B74EC2" w:rsidRDefault="00B74EC2" w14:paraId="239D5D04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competently discuss topics in the area of teaching and education.</w:t>
            </w:r>
          </w:p>
          <w:p w:rsidRPr="008F7095" w:rsidR="00B74EC2" w:rsidP="002204A0" w:rsidRDefault="00B74EC2" w14:paraId="66204FF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7BCDA984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8F7095" w:rsidR="00B74EC2" w:rsidP="002204A0" w:rsidRDefault="00B74EC2" w14:paraId="5730E04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 are able to evaluate their own English language competences and use them effectively in cross-cultural communication.</w:t>
            </w:r>
          </w:p>
        </w:tc>
      </w:tr>
      <w:tr xmlns:wp14="http://schemas.microsoft.com/office/word/2010/wordml" w:rsidRPr="008F7095" w:rsidR="00B74EC2" w:rsidTr="002204A0" w14:paraId="2DBF0D7D" wp14:textId="77777777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6B62F1B3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02F2C34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680A4E5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002204A0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1921983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B74EC2" w:rsidP="002204A0" w:rsidRDefault="00B74EC2" w14:paraId="296FEF7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194DBD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769D0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12DDEE9D" wp14:textId="77777777">
        <w:trPr>
          <w:trHeight w:val="130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B74EC2" w:rsidRDefault="00B74EC2" w14:paraId="06C55053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delo v manjših skupinah, </w:t>
            </w:r>
          </w:p>
          <w:p w:rsidRPr="008F7095" w:rsidR="00B74EC2" w:rsidP="00B74EC2" w:rsidRDefault="00B74EC2" w14:paraId="6D80C9F5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študentov,</w:t>
            </w:r>
          </w:p>
          <w:p w:rsidRPr="008F7095" w:rsidR="00B74EC2" w:rsidP="00B74EC2" w:rsidRDefault="00B74EC2" w14:paraId="4E736911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e-izobraževanje,</w:t>
            </w:r>
          </w:p>
          <w:p w:rsidRPr="008F7095" w:rsidR="00B74EC2" w:rsidP="00B74EC2" w:rsidRDefault="00B74EC2" w14:paraId="69665B8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razgovor/ diskusija/debata,</w:t>
            </w:r>
          </w:p>
          <w:p w:rsidRPr="008F7095" w:rsidR="00B74EC2" w:rsidP="00B74EC2" w:rsidRDefault="00B74EC2" w14:paraId="73DC0C1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besedilom.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54CD245A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B74EC2" w:rsidRDefault="00B74EC2" w14:paraId="700AE6AA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in small groups,</w:t>
            </w:r>
          </w:p>
          <w:p w:rsidRPr="008F7095" w:rsidR="00B74EC2" w:rsidP="00B74EC2" w:rsidRDefault="00B74EC2" w14:paraId="36C2F125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students’ individual work</w:t>
            </w:r>
          </w:p>
          <w:p w:rsidRPr="008F7095" w:rsidR="00B74EC2" w:rsidP="00B74EC2" w:rsidRDefault="00B74EC2" w14:paraId="68F6C6C8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e-learning</w:t>
            </w:r>
          </w:p>
          <w:p w:rsidRPr="008F7095" w:rsidR="00B74EC2" w:rsidP="00B74EC2" w:rsidRDefault="00B74EC2" w14:paraId="01DC158E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interview, debate and discussion,</w:t>
            </w:r>
          </w:p>
          <w:p w:rsidRPr="008F7095" w:rsidR="00B74EC2" w:rsidP="00B74EC2" w:rsidRDefault="00B74EC2" w14:paraId="5DEDE336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with texts.</w:t>
            </w:r>
          </w:p>
        </w:tc>
      </w:tr>
      <w:tr xmlns:wp14="http://schemas.microsoft.com/office/word/2010/wordml" w:rsidRPr="008F7095" w:rsidR="00B74EC2" w:rsidTr="002204A0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1231BE6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B74EC2" w:rsidP="002204A0" w:rsidRDefault="00B74EC2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36FEB5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0E0F980C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B74EC2" w:rsidP="002204A0" w:rsidRDefault="00B74EC2" w14:paraId="30D7AA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57B10F9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/ali ustni izpit</w:t>
            </w:r>
          </w:p>
          <w:p w:rsidRPr="008F7095" w:rsidR="00B74EC2" w:rsidP="002204A0" w:rsidRDefault="00B74EC2" w14:paraId="14D0091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pisni in ustni izdelki</w:t>
            </w:r>
          </w:p>
          <w:p w:rsidRPr="008F7095" w:rsidR="00B74EC2" w:rsidP="002204A0" w:rsidRDefault="00B74EC2" w14:paraId="7196D064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B74EC2" w:rsidP="002204A0" w:rsidRDefault="00B74EC2" w14:paraId="361F52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:rsidRPr="008F7095" w:rsidR="00B74EC2" w:rsidP="002204A0" w:rsidRDefault="00B74EC2" w14:paraId="3B6A74C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:rsidRPr="008F7095" w:rsidR="00B74EC2" w:rsidP="002204A0" w:rsidRDefault="00B74EC2" w14:paraId="34FF1C9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0AFAC0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B74EC2" w:rsidP="002204A0" w:rsidRDefault="00B74EC2" w14:paraId="6D072C0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1BFB429A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:rsidRPr="008F7095" w:rsidR="00B74EC2" w:rsidP="002204A0" w:rsidRDefault="00B74EC2" w14:paraId="04FF766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Short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assignments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presentations</w:t>
            </w:r>
            <w:proofErr w:type="spellEnd"/>
          </w:p>
        </w:tc>
      </w:tr>
      <w:tr xmlns:wp14="http://schemas.microsoft.com/office/word/2010/wordml" w:rsidRPr="008F7095" w:rsidR="00B74EC2" w:rsidTr="002204A0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48A2191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B74EC2" w:rsidTr="002204A0" w14:paraId="66ADA26B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C37CF" w:rsidP="00DC37CF" w:rsidRDefault="00DC37CF" w14:paraId="1B6EC967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446310">
              <w:rPr>
                <w:rFonts w:ascii="Calibri" w:hAnsi="Calibri" w:cs="Calibri"/>
                <w:sz w:val="22"/>
                <w:szCs w:val="22"/>
              </w:rPr>
              <w:t xml:space="preserve">Pirih, A., Žefran, M. in Bratož, S. (2020).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plurilingual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multilingualism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plurilingualism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r w:rsidRPr="00446310" w:rsidR="00823B5D">
              <w:rPr>
                <w:rFonts w:ascii="Calibri" w:hAnsi="Calibri" w:cs="Calibri"/>
                <w:sz w:val="22"/>
                <w:szCs w:val="22"/>
              </w:rPr>
              <w:t>V.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46310">
              <w:rPr>
                <w:rFonts w:ascii="Calibri" w:hAnsi="Calibri" w:cs="Calibri"/>
                <w:sz w:val="22"/>
                <w:szCs w:val="22"/>
              </w:rPr>
              <w:t>Mikolič (ur.)</w:t>
            </w:r>
            <w:r w:rsidR="00823B5D">
              <w:rPr>
                <w:rFonts w:ascii="Calibri" w:hAnsi="Calibri" w:cs="Calibri"/>
                <w:sz w:val="22"/>
                <w:szCs w:val="22"/>
              </w:rPr>
              <w:t>,</w:t>
            </w:r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Language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culture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intercultural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world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Pr="00446310">
              <w:rPr>
                <w:rFonts w:ascii="Calibri" w:hAnsi="Calibri" w:cs="Calibri"/>
                <w:sz w:val="22"/>
                <w:szCs w:val="22"/>
              </w:rPr>
              <w:t xml:space="preserve">Cambridge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Scholars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Publishing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>. </w:t>
            </w:r>
          </w:p>
          <w:p w:rsidR="00DC37CF" w:rsidP="00DC37CF" w:rsidRDefault="00DC37CF" w14:paraId="5087A2DF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DC37CF">
              <w:rPr>
                <w:rFonts w:ascii="Calibri" w:hAnsi="Calibri" w:cs="Calibri"/>
                <w:sz w:val="22"/>
                <w:szCs w:val="22"/>
              </w:rPr>
              <w:t xml:space="preserve">Žefran, M. (2015).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EFL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lessons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: a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retrospective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Revija za elementarno izobraževanje. </w:t>
            </w:r>
            <w:r w:rsidRPr="00DC37CF">
              <w:rPr>
                <w:rFonts w:ascii="Calibri" w:hAnsi="Calibri" w:cs="Calibri"/>
                <w:sz w:val="22"/>
                <w:szCs w:val="22"/>
              </w:rPr>
              <w:t>8 (1/2), 167-180. </w:t>
            </w:r>
          </w:p>
          <w:p w:rsidR="00DC37CF" w:rsidP="00DC37CF" w:rsidRDefault="00DC37CF" w14:paraId="757C2E49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DC37CF">
              <w:rPr>
                <w:rFonts w:ascii="Calibri" w:hAnsi="Calibri" w:cs="Calibri"/>
                <w:sz w:val="22"/>
                <w:szCs w:val="22"/>
              </w:rPr>
              <w:t xml:space="preserve">Bratož, S., &amp; Žefran, M. (2018).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Systematicity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>. 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New 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Review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>, </w:t>
            </w:r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53</w:t>
            </w:r>
            <w:r w:rsidRPr="00DC37CF">
              <w:rPr>
                <w:rFonts w:ascii="Calibri" w:hAnsi="Calibri" w:cs="Calibri"/>
                <w:sz w:val="22"/>
                <w:szCs w:val="22"/>
              </w:rPr>
              <w:t>, 71-84.</w:t>
            </w:r>
          </w:p>
          <w:p w:rsidR="00DC37CF" w:rsidP="00DC37CF" w:rsidRDefault="00DC37CF" w14:paraId="582D3F8F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823B5D">
              <w:rPr>
                <w:rFonts w:ascii="Calibri" w:hAnsi="Calibri" w:cs="Calibri"/>
                <w:sz w:val="22"/>
                <w:szCs w:val="22"/>
              </w:rPr>
              <w:t>Žefran,</w:t>
            </w:r>
            <w:r w:rsidR="00AA51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Start w:name="_GoBack" w:id="0"/>
            <w:bookmarkEnd w:id="0"/>
            <w:r w:rsidRPr="00823B5D">
              <w:rPr>
                <w:rFonts w:ascii="Calibri" w:hAnsi="Calibri" w:cs="Calibri"/>
                <w:sz w:val="22"/>
                <w:szCs w:val="22"/>
              </w:rPr>
              <w:t xml:space="preserve">M. in Pirih, A. (2021).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observation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young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online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EFL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: model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r w:rsidRPr="00823B5D" w:rsidR="00823B5D">
              <w:rPr>
                <w:rFonts w:ascii="Calibri" w:hAnsi="Calibri" w:cs="Calibri"/>
                <w:sz w:val="22"/>
                <w:szCs w:val="22"/>
              </w:rPr>
              <w:t xml:space="preserve">C. J.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Mcdermott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(ur.), </w:t>
            </w:r>
            <w:r w:rsidRPr="00823B5D" w:rsidR="00823B5D">
              <w:rPr>
                <w:rFonts w:ascii="Calibri" w:hAnsi="Calibri" w:cs="Calibri"/>
                <w:sz w:val="22"/>
                <w:szCs w:val="22"/>
              </w:rPr>
              <w:t>A.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23B5D">
              <w:rPr>
                <w:rFonts w:ascii="Calibri" w:hAnsi="Calibri" w:cs="Calibri"/>
                <w:sz w:val="22"/>
                <w:szCs w:val="22"/>
              </w:rPr>
              <w:t>Kožuh (ur.). 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>challenges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>. (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str. </w:t>
            </w:r>
            <w:r w:rsidRPr="00823B5D">
              <w:rPr>
                <w:rFonts w:ascii="Calibri" w:hAnsi="Calibri" w:cs="Calibri"/>
                <w:sz w:val="22"/>
                <w:szCs w:val="22"/>
              </w:rPr>
              <w:t xml:space="preserve">241-260).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of Education,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DC37CF" w:rsidR="00AC6548" w:rsidP="00823B5D" w:rsidRDefault="00AC6548" w14:paraId="6BD18F9B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xmlns:wp14="http://schemas.microsoft.com/office/word/2010/wordml" w:rsidR="0031191F" w:rsidP="00B74EC2" w:rsidRDefault="00AA5132" w14:paraId="238601FE" wp14:textId="77777777"/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FD1B9D"/>
    <w:multiLevelType w:val="multilevel"/>
    <w:tmpl w:val="F83C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3F790A"/>
    <w:multiLevelType w:val="multilevel"/>
    <w:tmpl w:val="005C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eastAsia="Times New Roman" w:cs="Calibr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84114"/>
    <w:multiLevelType w:val="hybridMultilevel"/>
    <w:tmpl w:val="BBD0AA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9B19E3"/>
    <w:multiLevelType w:val="multilevel"/>
    <w:tmpl w:val="AF36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B228D5"/>
    <w:multiLevelType w:val="hybridMultilevel"/>
    <w:tmpl w:val="93AC95C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D52A7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E31E5"/>
    <w:multiLevelType w:val="multilevel"/>
    <w:tmpl w:val="DA0C8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56319E"/>
    <w:multiLevelType w:val="multilevel"/>
    <w:tmpl w:val="654CA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19224C0"/>
    <w:multiLevelType w:val="hybridMultilevel"/>
    <w:tmpl w:val="48AE9142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D0429"/>
    <w:multiLevelType w:val="hybridMultilevel"/>
    <w:tmpl w:val="85C432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A8242A"/>
    <w:multiLevelType w:val="hybridMultilevel"/>
    <w:tmpl w:val="339421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B57AC6"/>
    <w:multiLevelType w:val="multilevel"/>
    <w:tmpl w:val="8B0A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B9616E9"/>
    <w:multiLevelType w:val="hybridMultilevel"/>
    <w:tmpl w:val="4E14A9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1662FE"/>
    <w:multiLevelType w:val="hybridMultilevel"/>
    <w:tmpl w:val="EAD4786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EFC1865"/>
    <w:multiLevelType w:val="multilevel"/>
    <w:tmpl w:val="288AB2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48543B"/>
    <w:multiLevelType w:val="hybridMultilevel"/>
    <w:tmpl w:val="3C68C4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3D05589"/>
    <w:multiLevelType w:val="hybridMultilevel"/>
    <w:tmpl w:val="5808AA4C"/>
    <w:lvl w:ilvl="0" w:tplc="0424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19" w15:restartNumberingAfterBreak="0">
    <w:nsid w:val="4D5A47FC"/>
    <w:multiLevelType w:val="hybridMultilevel"/>
    <w:tmpl w:val="3B3001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0242D1"/>
    <w:multiLevelType w:val="hybridMultilevel"/>
    <w:tmpl w:val="FE4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A2765CB"/>
    <w:multiLevelType w:val="multilevel"/>
    <w:tmpl w:val="BAA4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1A8476D"/>
    <w:multiLevelType w:val="hybridMultilevel"/>
    <w:tmpl w:val="2CD07E2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23C6269"/>
    <w:multiLevelType w:val="multilevel"/>
    <w:tmpl w:val="218E9E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48511E"/>
    <w:multiLevelType w:val="hybridMultilevel"/>
    <w:tmpl w:val="48F653F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25" w15:restartNumberingAfterBreak="0">
    <w:nsid w:val="7F8B4054"/>
    <w:multiLevelType w:val="hybridMultilevel"/>
    <w:tmpl w:val="1D1ADF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D857DE"/>
    <w:multiLevelType w:val="multilevel"/>
    <w:tmpl w:val="2C7E53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9"/>
  </w:num>
  <w:num w:numId="3">
    <w:abstractNumId w:val="22"/>
  </w:num>
  <w:num w:numId="4">
    <w:abstractNumId w:val="24"/>
  </w:num>
  <w:num w:numId="5">
    <w:abstractNumId w:val="18"/>
  </w:num>
  <w:num w:numId="6">
    <w:abstractNumId w:val="25"/>
  </w:num>
  <w:num w:numId="7">
    <w:abstractNumId w:val="14"/>
  </w:num>
  <w:num w:numId="8">
    <w:abstractNumId w:val="12"/>
  </w:num>
  <w:num w:numId="9">
    <w:abstractNumId w:val="20"/>
  </w:num>
  <w:num w:numId="10">
    <w:abstractNumId w:val="1"/>
  </w:num>
  <w:num w:numId="11">
    <w:abstractNumId w:val="5"/>
  </w:num>
  <w:num w:numId="12">
    <w:abstractNumId w:val="10"/>
  </w:num>
  <w:num w:numId="13">
    <w:abstractNumId w:val="3"/>
  </w:num>
  <w:num w:numId="14">
    <w:abstractNumId w:val="17"/>
  </w:num>
  <w:num w:numId="15">
    <w:abstractNumId w:val="13"/>
  </w:num>
  <w:num w:numId="16">
    <w:abstractNumId w:val="11"/>
  </w:num>
  <w:num w:numId="17">
    <w:abstractNumId w:val="21"/>
  </w:num>
  <w:num w:numId="18">
    <w:abstractNumId w:val="0"/>
  </w:num>
  <w:num w:numId="19">
    <w:abstractNumId w:val="4"/>
  </w:num>
  <w:num w:numId="20">
    <w:abstractNumId w:val="6"/>
  </w:num>
  <w:num w:numId="21">
    <w:abstractNumId w:val="15"/>
  </w:num>
  <w:num w:numId="22">
    <w:abstractNumId w:val="7"/>
  </w:num>
  <w:num w:numId="23">
    <w:abstractNumId w:val="8"/>
  </w:num>
  <w:num w:numId="24">
    <w:abstractNumId w:val="2"/>
  </w:num>
  <w:num w:numId="25">
    <w:abstractNumId w:val="23"/>
  </w:num>
  <w:num w:numId="26">
    <w:abstractNumId w:val="26"/>
  </w:num>
  <w:num w:numId="27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EC2"/>
    <w:rsid w:val="00333BF4"/>
    <w:rsid w:val="004E2645"/>
    <w:rsid w:val="004F0798"/>
    <w:rsid w:val="00504D90"/>
    <w:rsid w:val="005A09A7"/>
    <w:rsid w:val="005E0CFA"/>
    <w:rsid w:val="00626B2C"/>
    <w:rsid w:val="00663315"/>
    <w:rsid w:val="00771BAE"/>
    <w:rsid w:val="007777E4"/>
    <w:rsid w:val="00823B5D"/>
    <w:rsid w:val="00852C1E"/>
    <w:rsid w:val="008A6585"/>
    <w:rsid w:val="00965532"/>
    <w:rsid w:val="009734FC"/>
    <w:rsid w:val="009F029B"/>
    <w:rsid w:val="009F657E"/>
    <w:rsid w:val="00AA5132"/>
    <w:rsid w:val="00AC6548"/>
    <w:rsid w:val="00B74EC2"/>
    <w:rsid w:val="00DC37CF"/>
    <w:rsid w:val="00E01868"/>
    <w:rsid w:val="00E34373"/>
    <w:rsid w:val="00E53EA4"/>
    <w:rsid w:val="00E549E6"/>
    <w:rsid w:val="00E8449F"/>
    <w:rsid w:val="00F95E99"/>
    <w:rsid w:val="207C5FF6"/>
    <w:rsid w:val="614E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A3B83E"/>
  <w15:chartTrackingRefBased/>
  <w15:docId w15:val="{A92ABA76-8E31-4AE4-AB12-7260829E97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B74EC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77E4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7777E4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5E0CF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C37C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C3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AB0B976-61EA-4EDF-AA0B-D299701D110B}"/>
</file>

<file path=customXml/itemProps2.xml><?xml version="1.0" encoding="utf-8"?>
<ds:datastoreItem xmlns:ds="http://schemas.openxmlformats.org/officeDocument/2006/customXml" ds:itemID="{DDE228E0-4D1A-4E69-90B1-166125800C3F}"/>
</file>

<file path=customXml/itemProps3.xml><?xml version="1.0" encoding="utf-8"?>
<ds:datastoreItem xmlns:ds="http://schemas.openxmlformats.org/officeDocument/2006/customXml" ds:itemID="{ED8AF956-238B-4A60-9E35-02276C8B76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8</cp:revision>
  <dcterms:created xsi:type="dcterms:W3CDTF">2023-10-26T14:52:00Z</dcterms:created>
  <dcterms:modified xsi:type="dcterms:W3CDTF">2023-11-10T10:59:44Z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16428800</vt:r8>
  </property>
</Properties>
</file>